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11"/>
        <w:gridCol w:w="8053"/>
      </w:tblGrid>
      <w:tr w:rsidR="001B26C2" w:rsidRPr="001B26C2" w14:paraId="6F5F916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9034" w14:textId="2A48F0F2" w:rsidR="00A103C9" w:rsidRPr="001B26C2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FAA7" w14:textId="05339D78" w:rsidR="00A103C9" w:rsidRPr="001B26C2" w:rsidRDefault="00195063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1.</w:t>
            </w:r>
            <w:r w:rsidR="00C6369E"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103C9"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(PP &amp; P Excellence )</w:t>
            </w:r>
          </w:p>
        </w:tc>
      </w:tr>
      <w:tr w:rsidR="001B26C2" w:rsidRPr="001B26C2" w14:paraId="2DB8166B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9B09" w14:textId="0B6D34B1" w:rsidR="00A103C9" w:rsidRPr="001B26C2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73E0" w14:textId="778B154E" w:rsidR="00A103C9" w:rsidRPr="001B26C2" w:rsidRDefault="00A103C9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3. การป้องกันควบคุมโรคและลดปัจจัยเสี่ยงด้านสุขภาพ</w:t>
            </w:r>
          </w:p>
        </w:tc>
      </w:tr>
      <w:tr w:rsidR="001B26C2" w:rsidRPr="001B26C2" w14:paraId="51BDF37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C9A3" w14:textId="2DBD5B95" w:rsidR="00A103C9" w:rsidRPr="001B26C2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1F9E" w14:textId="499A9348" w:rsidR="00A103C9" w:rsidRPr="001B26C2" w:rsidRDefault="003B1E42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A103C9"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โครงการควบคุมโรคและภัยสุขภาพ</w:t>
            </w:r>
          </w:p>
        </w:tc>
      </w:tr>
      <w:tr w:rsidR="001B26C2" w:rsidRPr="001B26C2" w14:paraId="4DB7C5B7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EB5C" w14:textId="056F7204" w:rsidR="00A103C9" w:rsidRPr="001B26C2" w:rsidRDefault="00A103C9" w:rsidP="00A103C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0BB3" w14:textId="1F75A6BF" w:rsidR="00A103C9" w:rsidRPr="001B26C2" w:rsidRDefault="00A103C9" w:rsidP="00A103C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1B26C2" w:rsidRPr="001B26C2" w14:paraId="78489482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4DFB" w14:textId="77777777" w:rsidR="00AF51A1" w:rsidRPr="001B26C2" w:rsidRDefault="00663EA4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8DC5" w14:textId="4DDF28F8" w:rsidR="00AF51A1" w:rsidRPr="001B26C2" w:rsidRDefault="00195063" w:rsidP="004E150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14.</w:t>
            </w:r>
            <w:r w:rsidR="00C6369E"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D02D37"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  <w:r w:rsidR="00E97AB7"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ชุมชนผ่านเกณฑ์การดำเนินงาน “ชุมชนวิถีใหม่ ห่างไกล </w:t>
            </w:r>
            <w:r w:rsidR="00E97AB7"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NCDs”</w:t>
            </w:r>
          </w:p>
        </w:tc>
      </w:tr>
      <w:tr w:rsidR="001B26C2" w:rsidRPr="001B26C2" w14:paraId="4C8A2BC0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262E" w14:textId="77777777" w:rsidR="00AF51A1" w:rsidRPr="001B26C2" w:rsidRDefault="00663EA4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B5F3" w14:textId="3AFFB553" w:rsidR="00B70888" w:rsidRPr="001B26C2" w:rsidRDefault="005B5698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ชุมชนวิถีใหม่ ห่างไกล </w:t>
            </w:r>
            <w:r w:rsidRPr="001B26C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NCDs</w:t>
            </w:r>
            <w:r w:rsidRPr="001B26C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 </w:t>
            </w:r>
            <w:r w:rsidR="00C86F0A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</w:t>
            </w:r>
            <w:r w:rsidR="00C86F0A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FE5972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ชุมชน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ที่มีการ</w:t>
            </w:r>
            <w:r w:rsidR="00F605EB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ดำเนินการเพื่อ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จัดการโรคไม่ติดต่อเรื้อรัง</w:t>
            </w:r>
            <w:r w:rsidR="00F605EB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58143C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ในกลุ่มปกติ กลุ่มเสี่ยง และกลุ่มสงสัยป่วย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ต่อโรคเบาหวานและความดันโลหิตสูง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E416F0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แบบมีส่วนร่วม</w:t>
            </w:r>
            <w:r w:rsidR="00E416F0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จาก</w:t>
            </w:r>
            <w:r w:rsidR="007C5A64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ภาคีเครือข่าย</w:t>
            </w:r>
            <w:r w:rsidR="00E416F0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หลายภาคส่วน ประกอบด้วย ภาคท้องถิ่น ภาคสาธารณสุข และภาคประชาชน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="007C5A64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เช่น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องค์กร</w:t>
            </w:r>
            <w:r w:rsidR="001A2E81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กครองส่วนท้องถิ่น โรงพยาบาลส่งเสริมสุขภาพตำบล </w:t>
            </w:r>
            <w:r w:rsidR="00F605EB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อาสาสมัครสาธารณสุข </w:t>
            </w:r>
            <w:r w:rsidR="00E416F0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ชุมชน/หมู่บ้าน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 และอื่น</w:t>
            </w:r>
            <w:r w:rsidR="00E416F0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ๆ</w:t>
            </w:r>
            <w:r w:rsidR="00E416F0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B70888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ที่เกี่ยวข้อง</w:t>
            </w:r>
            <w:r w:rsidR="00A91982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7047C4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โดยใช้</w:t>
            </w:r>
            <w:r w:rsidR="006F0AF7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กรอบแนวทางการ</w:t>
            </w:r>
            <w:r w:rsidR="007047C4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ป้องกันควบคุมโรคไม่ติดต่อเรื้อรัง โดยใช้ชุมชนเป็นฐาน </w:t>
            </w:r>
            <w:r w:rsidR="000815BD" w:rsidRPr="001B26C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(CBI NCDs) 5 </w:t>
            </w:r>
            <w:r w:rsidR="000815BD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ขั้นตอน </w:t>
            </w:r>
            <w:r w:rsidR="006F0AF7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ผนวกกับ</w:t>
            </w:r>
            <w:r w:rsidR="006F0AF7" w:rsidRPr="001B26C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การใช้กลยุทธ์การสร้างเสริมสุขภาพตามกฎบัตรออตตาวา (</w:t>
            </w:r>
            <w:r w:rsidR="006F0AF7" w:rsidRPr="001B26C2">
              <w:rPr>
                <w:rFonts w:ascii="TH SarabunPSK" w:hAnsi="TH SarabunPSK" w:cs="TH SarabunPSK"/>
                <w:spacing w:val="-4"/>
                <w:sz w:val="32"/>
                <w:szCs w:val="32"/>
              </w:rPr>
              <w:t>Ottawa charter for health promotion)</w:t>
            </w:r>
            <w:r w:rsidR="003A3C1A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ทั้ง </w:t>
            </w:r>
            <w:r w:rsidR="006F0AF7" w:rsidRPr="001B26C2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5 </w:t>
            </w:r>
            <w:r w:rsidR="006F0AF7" w:rsidRPr="001B26C2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</w:t>
            </w:r>
            <w:r w:rsidR="006F0AF7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="006F0AF7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โดยเฉพาะการขับเคลื่อนให้เกิดมาตรการชุมชน/นโยบายสาธารณะ </w:t>
            </w:r>
            <w:r w:rsidR="006F0AF7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ซึ่งจะ</w:t>
            </w:r>
            <w:r w:rsidR="006F0AF7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ส่งผลต่อความต่อเนื่องและยั่งยืน</w:t>
            </w:r>
          </w:p>
          <w:p w14:paraId="0803FE23" w14:textId="7E4B289A" w:rsidR="00A73EE8" w:rsidRPr="001B26C2" w:rsidRDefault="00A73EE8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ชุมชน </w:t>
            </w:r>
            <w:r w:rsidR="003C648B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หมายถึง </w:t>
            </w:r>
            <w:r w:rsidR="001D40FC"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หมู่ชน หรือกลุ่มคนที่อยู่รวมกันเป็นสังคม อาศัยอยู่ในอาณาบริเวณเดียวกันและมีผลประโยชน์ร่วมกัน มีวัตถุประสงค์ร่วมกัน มีการติดต่อสื่อสารกัน มีความเอื้ออาทรต่อกัน มีการเรียนรู้ร่วมกันในทำกิจกรรมต่างๆ เพื่อให้เกิดความสำเร็จตามวัตถุประสงค์</w:t>
            </w:r>
          </w:p>
          <w:p w14:paraId="38E6EAD4" w14:textId="70DA2A4C" w:rsidR="00F605EB" w:rsidRPr="001B26C2" w:rsidRDefault="00F605EB" w:rsidP="00321D6D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เกณฑ์</w:t>
            </w:r>
            <w:r w:rsidR="00E8428E" w:rsidRPr="001B26C2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การดำเนินงาน </w:t>
            </w:r>
            <w:r w:rsidR="00E8428E" w:rsidRPr="001B26C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“</w:t>
            </w:r>
            <w:r w:rsidR="00E8428E" w:rsidRPr="001B26C2">
              <w:rPr>
                <w:rFonts w:ascii="TH SarabunPSK" w:hAnsi="TH SarabunPSK" w:cs="TH SarabunPSK" w:hint="cs"/>
                <w:b/>
                <w:bCs/>
                <w:spacing w:val="-4"/>
                <w:sz w:val="32"/>
                <w:szCs w:val="32"/>
                <w:cs/>
              </w:rPr>
              <w:t xml:space="preserve">ชุมชนวิถีใหม่ ห่างไกล </w:t>
            </w:r>
            <w:r w:rsidR="00E8428E" w:rsidRPr="001B26C2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>NCDs”</w:t>
            </w:r>
            <w:r w:rsidRPr="001B26C2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ประกอบด้วย </w:t>
            </w:r>
          </w:p>
          <w:p w14:paraId="776D1E79" w14:textId="70D2AD2E" w:rsidR="00A6464D" w:rsidRPr="001B26C2" w:rsidRDefault="00A6464D" w:rsidP="00B14D07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ชุมชน</w:t>
            </w:r>
            <w:r w:rsidR="003C648B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</w:t>
            </w:r>
            <w:r w:rsidR="005950D4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ผู้มีส่วนเกี่ยวข้อง</w:t>
            </w:r>
            <w:r w:rsidR="005950D4" w:rsidRPr="001B26C2">
              <w:rPr>
                <w:rFonts w:ascii="TH SarabunPSK" w:hAnsi="TH SarabunPSK" w:cs="TH SarabunPSK"/>
                <w:spacing w:val="-2"/>
                <w:sz w:val="32"/>
                <w:szCs w:val="32"/>
              </w:rPr>
              <w:t>/</w:t>
            </w:r>
            <w:r w:rsidR="003C648B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ผู้มีส่วนได้ส่วนเสีย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มีการวิเคราะห์ข้อมูลสถานการณ์โรค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ปัญหา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และปัจจัยเสี่ยงต่อการเกิดโรคไม่ติดต่อเรื้อรัง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ร่วมกัน เพื่อ</w:t>
            </w:r>
            <w:r w:rsidR="00E33712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วางแผน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กำหนดมาตรการจัดการ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ปัญหา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โรคไม่ติดต่อเรื้อรัง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ในชุมชนตาม</w:t>
            </w:r>
            <w:r w:rsidR="00E33712"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กลุ่มวัย</w:t>
            </w:r>
          </w:p>
          <w:p w14:paraId="342D200D" w14:textId="7D51B3A1" w:rsidR="009E6D3B" w:rsidRPr="001B26C2" w:rsidRDefault="005950D4" w:rsidP="009E6D3B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trike/>
                <w:spacing w:val="-2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ชุมชน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และผู้มีส่วนเกี่ยวข้อง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</w:rPr>
              <w:t>/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ผู้มีส่วนได้ส่วนเสีย</w:t>
            </w:r>
            <w:r w:rsidR="00A6464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A6464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การจัดทำแผนงาน/</w:t>
            </w:r>
            <w:r w:rsidR="00A6464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A6464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แบบมีส่วนร่วม </w:t>
            </w:r>
            <w:r w:rsidR="00DA47D0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และขับเคลื่อนการดำเนินงานตามแผน </w:t>
            </w:r>
            <w:r w:rsidR="00A6464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เพื่อจัดการ</w:t>
            </w:r>
            <w:r w:rsidR="00A6464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แก้ไขปัญหาโรคไม่ติดต่อ</w:t>
            </w:r>
            <w:r w:rsidR="00A6464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เรื้อรัง </w:t>
            </w:r>
            <w:r w:rsidR="00A6464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สอดคล้องกับข้อมูล</w:t>
            </w:r>
            <w:r w:rsidR="008F34D6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การวิเคราะห์</w:t>
            </w:r>
            <w:r w:rsidR="00A6464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สถานการณ์ป</w:t>
            </w:r>
            <w:r w:rsidR="00514BD1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ัญหาโรคไม่ติดต่อเรื้อรังในชุมชน</w:t>
            </w:r>
          </w:p>
          <w:p w14:paraId="01D1111D" w14:textId="18D287B4" w:rsidR="00F20142" w:rsidRPr="001B26C2" w:rsidRDefault="005950D4" w:rsidP="00DA47D0">
            <w:pPr>
              <w:pStyle w:val="a3"/>
              <w:numPr>
                <w:ilvl w:val="0"/>
                <w:numId w:val="14"/>
              </w:numPr>
              <w:tabs>
                <w:tab w:val="left" w:pos="360"/>
              </w:tabs>
              <w:spacing w:after="0" w:line="240" w:lineRule="auto"/>
              <w:ind w:left="354" w:hanging="35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ชุมชน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และผู้มีส่วนเกี่ยวข้อง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ผู้มีส่วนได้ส่วนเสีย</w:t>
            </w:r>
            <w:r w:rsidR="00AB5094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</w:t>
            </w:r>
            <w:r w:rsidR="00DA47D0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ติดตามประเมินผล</w:t>
            </w:r>
            <w:r w:rsidR="004347F8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อย่างมีส่วนร่วม</w:t>
            </w:r>
            <w:r w:rsidR="00DA47D0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เพื่อให้ได้ข้อเสนอแนะการดำเนินงานในระยะต่อไป</w:t>
            </w:r>
          </w:p>
        </w:tc>
      </w:tr>
      <w:tr w:rsidR="001B26C2" w:rsidRPr="001B26C2" w14:paraId="2E92B52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30A7" w14:textId="6671CF69" w:rsidR="00AF51A1" w:rsidRPr="001B26C2" w:rsidRDefault="0058143C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6796" w14:textId="395AB8A8" w:rsidR="00DD0957" w:rsidRPr="001B26C2" w:rsidRDefault="002B4812" w:rsidP="00AE4DB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50 หมายถึง</w:t>
            </w:r>
            <w:r w:rsidR="008F5DB5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จำนวนชุมชน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ที่ผ่าน</w:t>
            </w:r>
            <w:r w:rsidR="008F5DB5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เกณฑ์การดำเนินงาน </w:t>
            </w:r>
            <w:r w:rsidR="008F5DB5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“ชุมชนวิถีใหม่ ห่างไกล </w:t>
            </w:r>
            <w:r w:rsidR="008F5DB5" w:rsidRPr="001B26C2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8F5DB5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E4DBE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อย่างน้อย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76 ชุมชน ทั่วประเทศ (ดำเนิน</w:t>
            </w:r>
            <w:r w:rsidR="00CA4DA1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จังหวัดละ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 ผ่านเกณฑ์อย่างน้อย 1 ชุมชน)</w:t>
            </w:r>
          </w:p>
        </w:tc>
      </w:tr>
      <w:tr w:rsidR="001B26C2" w:rsidRPr="001B26C2" w14:paraId="0D9D0F13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A89" w14:textId="68B21E67" w:rsidR="00307C85" w:rsidRPr="001B26C2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06704" w14:textId="44D13B12" w:rsidR="00307C85" w:rsidRPr="001B26C2" w:rsidRDefault="007A3C3D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>เพื่อขับเคลื่อนการป้องกันควบคุมโรคไม่ติดต่อเรื้อรัง โดยใช้ชุมชนเป็นฐาน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</w:rPr>
              <w:t>:</w:t>
            </w:r>
            <w:r w:rsidRPr="001B26C2">
              <w:rPr>
                <w:rFonts w:ascii="TH SarabunPSK" w:hAnsi="TH SarabunPSK" w:cs="TH SarabunPSK" w:hint="cs"/>
                <w:spacing w:val="-2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 xml:space="preserve">“ชุมชนวิถีใหม่ ห่างไกล </w:t>
            </w: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</w:rPr>
              <w:t>NCDs”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ให้ครอบคลุมทุกจังหวัด</w:t>
            </w:r>
          </w:p>
        </w:tc>
      </w:tr>
      <w:tr w:rsidR="001B26C2" w:rsidRPr="001B26C2" w14:paraId="761CA74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2D9" w14:textId="73AD6EEF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448D" w14:textId="2E1C60D1" w:rsidR="00307C85" w:rsidRPr="001B26C2" w:rsidRDefault="00307C85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กลุ่มปกติ กลุ่มเสี่ยง และกลุ่มสงสัยป่วยต่อโรคเบาหวานและความดันโลหิตสูง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วัยเด็ก วัยรุ่น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/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วัยเรียน </w:t>
            </w:r>
            <w:r w:rsidR="00195063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วั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ยทำงาน วัยสูงอายุ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Type 1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3)</w:t>
            </w:r>
          </w:p>
        </w:tc>
      </w:tr>
      <w:tr w:rsidR="001B26C2" w:rsidRPr="001B26C2" w14:paraId="2E38161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3307" w14:textId="24824A6A" w:rsidR="00307C85" w:rsidRPr="001B26C2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132" w14:textId="245AD01E" w:rsidR="00AD23DC" w:rsidRPr="001B26C2" w:rsidRDefault="00AE4DBE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จำนวนชุมชนทั้งหมดของแต่ละจังหวัดที่ดำเนินงาน “ชุมชนวิถีใหม่ ห่างไกล 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NCDs” </w:t>
            </w:r>
            <w:r w:rsidR="002B4812"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</w:t>
            </w:r>
            <w:r w:rsidR="002B4812"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7C245DED" w14:textId="179DBBA8" w:rsidR="00AD23DC" w:rsidRPr="001B26C2" w:rsidRDefault="00AD23DC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="00CA4DA1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รายงานผลการดำเนินงาน ตามแบบรายงาน (เอกสารแนบ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จัดส่งให้สำนักงานสาธารณสุขจังหวัด </w:t>
            </w:r>
          </w:p>
          <w:p w14:paraId="6CDEA08D" w14:textId="51609F10" w:rsidR="0069206A" w:rsidRPr="001B26C2" w:rsidRDefault="00AD23DC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สำนักงานสาธารณสุขจังหวัดรวบรวมรายชื่อพร้อมด้วยแบบรายงานชุมชนที่ดำเนิน</w:t>
            </w:r>
            <w:r w:rsidR="00CA4DA1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ทั้งหมด ตามแบบรายงาน (เอกสารแนบ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ส่งให้กับสำนักงานป้องกันควบคุมโรคเขต 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และสำนักงานป้องกันควบคุมโรคเขต รวบรวมส่งให้กองโรคไม่ติดต่อ กรมควบคุมโรค</w:t>
            </w:r>
          </w:p>
          <w:p w14:paraId="65244218" w14:textId="571C37F3" w:rsidR="00AD23DC" w:rsidRPr="001B26C2" w:rsidRDefault="00AE4DBE" w:rsidP="00AD23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จำนวนชุมชนของแต่ละจังหวัดที่ผ่านเกณฑ์การดำเนินงาน “ชุมชนวิถีใหม่ ห่างไกล 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NCDs” 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วิธีการจัดเก็บ</w:t>
            </w:r>
          </w:p>
          <w:p w14:paraId="353CBBE7" w14:textId="6167B336" w:rsidR="00307C85" w:rsidRPr="001B26C2" w:rsidRDefault="00AD23DC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-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สำนักงานป้องกันควบคุมโรคเขต ประเมินผล</w:t>
            </w:r>
            <w:r w:rsidR="00CA4DA1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ตามเกณฑ์การ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CA4DA1"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ส่งให้กองโรคไม่ติดต่อ กรมควบคุมโรค เพื่อรวบรวมและสรุปผลการดำเนินงานในภาพรวมประเทศเสนอต่อกระทรวงสาธารณสุข</w:t>
            </w:r>
          </w:p>
          <w:p w14:paraId="44E55D46" w14:textId="26699F6E" w:rsidR="002B4812" w:rsidRPr="001B26C2" w:rsidRDefault="002B4812" w:rsidP="00D02D3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การประมวลผลตัวชี้วัด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โดยกองโรคไม่ติดต่อ กรมควบคุมโรค</w:t>
            </w:r>
          </w:p>
        </w:tc>
      </w:tr>
      <w:tr w:rsidR="001B26C2" w:rsidRPr="001B26C2" w14:paraId="5C96F59B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2960" w14:textId="4661595C" w:rsidR="00307C85" w:rsidRPr="001B26C2" w:rsidRDefault="00307C85" w:rsidP="00321D6D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FFDA" w14:textId="19E9F129" w:rsidR="00307C85" w:rsidRPr="001B26C2" w:rsidRDefault="002B4812" w:rsidP="005000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สำนักงานสาธารณสุขจังหวัด, </w:t>
            </w:r>
            <w:r w:rsidR="007A3C3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สำนักงานป้องกันควบคุมโรค</w:t>
            </w:r>
            <w:r w:rsidR="009A52F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เขต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="007A3C3D"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และกองโรคไม่ติดต่อ</w:t>
            </w:r>
            <w:r w:rsidR="009A52F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กรมควบคุมโรค</w:t>
            </w:r>
          </w:p>
        </w:tc>
      </w:tr>
      <w:tr w:rsidR="001B26C2" w:rsidRPr="001B26C2" w14:paraId="7C343350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29FB" w14:textId="71CAD4E8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4086" w14:textId="5BD8073D" w:rsidR="00BD67BF" w:rsidRPr="001B26C2" w:rsidRDefault="00AD23DC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จำนวนชุมชน</w:t>
            </w:r>
            <w:r w:rsidR="0050003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ของแต่ละ</w:t>
            </w:r>
            <w:r w:rsidR="0050003D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จังหวัด</w:t>
            </w:r>
            <w:r w:rsidR="0050003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ผ่านเกณฑ์</w:t>
            </w:r>
            <w:r w:rsidR="008F5DB5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การดำเนินงาน</w:t>
            </w:r>
            <w:r w:rsidR="002B4812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B4812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“ชุมชนวิถีใหม่ ห่างไกล </w:t>
            </w:r>
            <w:r w:rsidR="002B4812" w:rsidRPr="001B26C2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="002B4812"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B26C2" w:rsidRPr="001B26C2" w14:paraId="5309C4AF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0323" w14:textId="0D56A98B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467C" w14:textId="075D6FCD" w:rsidR="00307C85" w:rsidRPr="001B26C2" w:rsidRDefault="00AD23DC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="0050003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จำนวนชุมชน</w:t>
            </w:r>
            <w:r w:rsidR="008F5DB5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ทั้งหมด</w:t>
            </w:r>
            <w:r w:rsidR="0050003D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ของแต่ละจังหวัดที่</w:t>
            </w:r>
            <w:r w:rsidR="00CD536E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</w:t>
            </w:r>
            <w:r w:rsidR="008F5DB5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“ชุมชนวิถีใหม่ ห่างไกล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NCDs”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1B26C2" w:rsidRPr="001B26C2" w14:paraId="5C313CD6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B4BE9" w14:textId="7A22650B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B28B" w14:textId="35C5BD23" w:rsidR="00BD67BF" w:rsidRPr="001B26C2" w:rsidRDefault="00307C85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1B26C2" w:rsidRPr="001B26C2" w14:paraId="1E3F4354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80BF" w14:textId="184CC591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  <w:r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ติดตามและ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ประเมินผล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ADFFA" w14:textId="6E014314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6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เดือน และ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1B26C2" w:rsidRPr="001B26C2" w14:paraId="4AD546E8" w14:textId="77777777" w:rsidTr="008E486A">
        <w:trPr>
          <w:trHeight w:val="2933"/>
        </w:trPr>
        <w:tc>
          <w:tcPr>
            <w:tcW w:w="10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E92" w14:textId="0EEE9BF4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  <w:r w:rsidR="00AD23DC"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64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2396"/>
              <w:gridCol w:w="1958"/>
              <w:gridCol w:w="1828"/>
              <w:gridCol w:w="1826"/>
              <w:gridCol w:w="1830"/>
            </w:tblGrid>
            <w:tr w:rsidR="001B26C2" w:rsidRPr="001B26C2" w14:paraId="615DA41A" w14:textId="77777777" w:rsidTr="00195063">
              <w:trPr>
                <w:trHeight w:val="335"/>
                <w:jc w:val="center"/>
              </w:trPr>
              <w:tc>
                <w:tcPr>
                  <w:tcW w:w="1217" w:type="pct"/>
                </w:tcPr>
                <w:p w14:paraId="47A4907E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995" w:type="pct"/>
                </w:tcPr>
                <w:p w14:paraId="0F481535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929" w:type="pct"/>
                </w:tcPr>
                <w:p w14:paraId="5B624727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928" w:type="pct"/>
                </w:tcPr>
                <w:p w14:paraId="64508625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930" w:type="pct"/>
                </w:tcPr>
                <w:p w14:paraId="003737A0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1B26C2" w:rsidRPr="001B26C2" w14:paraId="36BC1CDE" w14:textId="77777777" w:rsidTr="00195063">
              <w:trPr>
                <w:trHeight w:val="397"/>
                <w:jc w:val="center"/>
              </w:trPr>
              <w:tc>
                <w:tcPr>
                  <w:tcW w:w="1217" w:type="pct"/>
                </w:tcPr>
                <w:p w14:paraId="606D7560" w14:textId="34C81443" w:rsidR="00307C85" w:rsidRPr="001B26C2" w:rsidRDefault="00307C85" w:rsidP="00307C85">
                  <w:pPr>
                    <w:spacing w:after="0" w:line="240" w:lineRule="auto"/>
                    <w:ind w:right="-102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ชุมชนผ่านเกณฑ์</w:t>
                  </w: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การดำเนินงาน “ชุมชนวิถีใหม่ ห่างไกล 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NCDs”</w:t>
                  </w:r>
                </w:p>
              </w:tc>
              <w:tc>
                <w:tcPr>
                  <w:tcW w:w="995" w:type="pct"/>
                </w:tcPr>
                <w:p w14:paraId="623CDCBC" w14:textId="71C91E3B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มีการวิเคราะห์ข้อมูลสถานการณ์โรค ปัญหาและปัจจัยเสี่ยง เพื่อวางแผนกำหนดมาตรการจัดการปัญหาโรคไม่ติดต่อเรื้อรังในชุมชนตามกลุ่มวัย</w:t>
                  </w:r>
                </w:p>
              </w:tc>
              <w:tc>
                <w:tcPr>
                  <w:tcW w:w="929" w:type="pct"/>
                </w:tcPr>
                <w:p w14:paraId="53ECF19C" w14:textId="17330557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การจัดทำแผนงาน/โครงการแบบมีส่วนร่วม และขับเคลื่อนการดำเนินงานตามแผน</w:t>
                  </w: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งาน/โครงการ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เพื่อจัดการแก้ไขปัญหาโรคไม่ติดต่อเรื้อรัง</w:t>
                  </w:r>
                </w:p>
              </w:tc>
              <w:tc>
                <w:tcPr>
                  <w:tcW w:w="928" w:type="pct"/>
                </w:tcPr>
                <w:p w14:paraId="43FDDB4B" w14:textId="3A647A4A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 w:hint="cs"/>
                      <w:spacing w:val="-2"/>
                      <w:sz w:val="32"/>
                      <w:szCs w:val="32"/>
                      <w:cs/>
                    </w:rPr>
                    <w:t>มีการติดตามประเมินผล และ</w:t>
                  </w:r>
                  <w:r w:rsidRPr="001B26C2">
                    <w:rPr>
                      <w:rFonts w:ascii="TH SarabunPSK" w:hAnsi="TH SarabunPSK" w:cs="TH SarabunPSK"/>
                      <w:spacing w:val="-2"/>
                      <w:sz w:val="32"/>
                      <w:szCs w:val="32"/>
                      <w:cs/>
                    </w:rPr>
                    <w:t>ข้อเสนอแนะการดำเนินงานในระยะต่อไป</w:t>
                  </w:r>
                </w:p>
              </w:tc>
              <w:tc>
                <w:tcPr>
                  <w:tcW w:w="930" w:type="pct"/>
                </w:tcPr>
                <w:p w14:paraId="7CD29C1E" w14:textId="3200D42B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ชุมชนผ่านเกณฑ์การดำเนินงาน “ชุมชนวิถีใหม่ ห่างไกล 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NCDs”</w:t>
                  </w:r>
                </w:p>
              </w:tc>
            </w:tr>
          </w:tbl>
          <w:p w14:paraId="0A7BCF88" w14:textId="7777777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B26C2" w:rsidRPr="001B26C2" w14:paraId="05F12795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638C" w14:textId="68E690FA" w:rsidR="00535581" w:rsidRPr="001B26C2" w:rsidRDefault="00535581" w:rsidP="0053558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เอกสารสนับสนุน</w:t>
            </w:r>
            <w:r w:rsidR="00AD23DC" w:rsidRPr="001B26C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AD23DC" w:rsidRPr="001B26C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0D09F" w14:textId="77777777" w:rsidR="00535581" w:rsidRPr="001B26C2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แนวทางการดำเนินงานป้องกันควบคุมโรคไม่ติดต่อ โดยยึดชุมชนเป็นฐาน </w:t>
            </w:r>
          </w:p>
          <w:p w14:paraId="6A703F9F" w14:textId="77777777" w:rsidR="00535581" w:rsidRPr="001B26C2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แนวทางชุมชนลดเสี่ยง ลดโรคไม่ติดต่อเรื้อรัง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(CBI NCDs)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ขององค์กรปกครองส่วนท้องถิ่น</w:t>
            </w:r>
          </w:p>
          <w:p w14:paraId="6F45AB1F" w14:textId="77777777" w:rsidR="00535581" w:rsidRPr="001B26C2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คู่มือการดำเนินงานป้องกันควบคุมโรคไม่ติดต่อเรื้อรัง โดยยึดชุมชนเป็นฐาน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: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ชุมชนลดเสี่ยง ลดโรคไม่ติดต่อเรื้อรัง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(CBI NCDs)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สำหรับบุคลากรสาธารณสุข/ผู้รับผิดชอบงานโรคไม่ติดต่อเรื้อรัง</w:t>
            </w:r>
          </w:p>
          <w:p w14:paraId="5EC2C7D6" w14:textId="77777777" w:rsidR="00535581" w:rsidRPr="001B26C2" w:rsidRDefault="00535581" w:rsidP="00535581">
            <w:pPr>
              <w:pStyle w:val="a3"/>
              <w:numPr>
                <w:ilvl w:val="0"/>
                <w:numId w:val="16"/>
              </w:numPr>
              <w:spacing w:after="0" w:line="240" w:lineRule="auto"/>
              <w:ind w:left="457" w:hanging="457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แบบรายงานผลการดำเนินงาน</w:t>
            </w:r>
          </w:p>
          <w:p w14:paraId="4C44C973" w14:textId="71793514" w:rsidR="00535581" w:rsidRPr="001B26C2" w:rsidRDefault="00535581" w:rsidP="00195063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หมายเหตุ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ดาวโหลดเอกสารทาง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www.ddc.moph.go.th/dncd/, www.facebook.com/thaincd</w:t>
            </w:r>
          </w:p>
        </w:tc>
      </w:tr>
      <w:tr w:rsidR="001B26C2" w:rsidRPr="001B26C2" w14:paraId="7A5435BA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DB3A" w14:textId="18C72AB9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b"/>
              <w:tblW w:w="0" w:type="auto"/>
              <w:tblLook w:val="04A0" w:firstRow="1" w:lastRow="0" w:firstColumn="1" w:lastColumn="0" w:noHBand="0" w:noVBand="1"/>
            </w:tblPr>
            <w:tblGrid>
              <w:gridCol w:w="2833"/>
              <w:gridCol w:w="1276"/>
              <w:gridCol w:w="1418"/>
              <w:gridCol w:w="1134"/>
              <w:gridCol w:w="1166"/>
            </w:tblGrid>
            <w:tr w:rsidR="001B26C2" w:rsidRPr="001B26C2" w14:paraId="76EE8730" w14:textId="77777777" w:rsidTr="00195063">
              <w:tc>
                <w:tcPr>
                  <w:tcW w:w="2833" w:type="dxa"/>
                  <w:vMerge w:val="restart"/>
                  <w:vAlign w:val="center"/>
                </w:tcPr>
                <w:p w14:paraId="5183FE0D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Base line Data</w:t>
                  </w:r>
                </w:p>
              </w:tc>
              <w:tc>
                <w:tcPr>
                  <w:tcW w:w="1276" w:type="dxa"/>
                  <w:vMerge w:val="restart"/>
                  <w:vAlign w:val="center"/>
                </w:tcPr>
                <w:p w14:paraId="4FB6188E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718" w:type="dxa"/>
                  <w:gridSpan w:val="3"/>
                </w:tcPr>
                <w:p w14:paraId="17D8E5A4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ผลการดำเนินงานในรอบปีงบประมาณ พ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ศ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.</w:t>
                  </w:r>
                </w:p>
              </w:tc>
            </w:tr>
            <w:tr w:rsidR="001B26C2" w:rsidRPr="001B26C2" w14:paraId="304DC0D0" w14:textId="77777777" w:rsidTr="00195063">
              <w:tc>
                <w:tcPr>
                  <w:tcW w:w="2833" w:type="dxa"/>
                  <w:vMerge/>
                </w:tcPr>
                <w:p w14:paraId="37C528A3" w14:textId="77777777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14:paraId="21B4B3C8" w14:textId="77777777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1418" w:type="dxa"/>
                </w:tcPr>
                <w:p w14:paraId="2C61CCD5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2561</w:t>
                  </w:r>
                </w:p>
              </w:tc>
              <w:tc>
                <w:tcPr>
                  <w:tcW w:w="1134" w:type="dxa"/>
                </w:tcPr>
                <w:p w14:paraId="3EFBE4AA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1166" w:type="dxa"/>
                </w:tcPr>
                <w:p w14:paraId="60802D11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2563</w:t>
                  </w:r>
                </w:p>
              </w:tc>
            </w:tr>
            <w:tr w:rsidR="001B26C2" w:rsidRPr="001B26C2" w14:paraId="393C0DD2" w14:textId="77777777" w:rsidTr="00195063">
              <w:tc>
                <w:tcPr>
                  <w:tcW w:w="2833" w:type="dxa"/>
                </w:tcPr>
                <w:p w14:paraId="31EACB06" w14:textId="77777777" w:rsidR="00307C85" w:rsidRPr="001B26C2" w:rsidRDefault="00307C85" w:rsidP="00307C85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ชุมชนที่มีการดำเนินงาน “ชุมชนวิถีใหม่ ห่างไกล 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NCDs” 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ผ่านเกณฑ์ที่กำหนด</w:t>
                  </w:r>
                </w:p>
              </w:tc>
              <w:tc>
                <w:tcPr>
                  <w:tcW w:w="1276" w:type="dxa"/>
                </w:tcPr>
                <w:p w14:paraId="177B6865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3718" w:type="dxa"/>
                  <w:gridSpan w:val="3"/>
                </w:tcPr>
                <w:p w14:paraId="74609B8B" w14:textId="77777777" w:rsidR="00307C85" w:rsidRPr="001B26C2" w:rsidRDefault="00307C85" w:rsidP="00307C85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1B26C2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ตัวชี้วัดใหม่ในปีงบประมาณ พ.ศ.</w:t>
                  </w:r>
                  <w:r w:rsidRPr="001B26C2">
                    <w:rPr>
                      <w:rFonts w:ascii="TH SarabunPSK" w:hAnsi="TH SarabunPSK" w:cs="TH SarabunPSK"/>
                      <w:sz w:val="32"/>
                      <w:szCs w:val="32"/>
                    </w:rPr>
                    <w:t>2564</w:t>
                  </w:r>
                </w:p>
              </w:tc>
            </w:tr>
          </w:tbl>
          <w:p w14:paraId="654DF245" w14:textId="39A64169" w:rsidR="00EF5924" w:rsidRPr="001B26C2" w:rsidRDefault="00EF5924" w:rsidP="00307C85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B26C2" w:rsidRPr="001B26C2" w14:paraId="2B39F766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ED58F" w14:textId="2C424729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23637EC1" w14:textId="7777777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79B" w14:textId="101FFAFE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1B26C2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ผู้อำนวยการกองโรคไม่ติดต่อ </w:t>
            </w:r>
          </w:p>
          <w:p w14:paraId="6B1928D0" w14:textId="7A9D1194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31CD15B" w14:textId="11E82294" w:rsidR="00307C85" w:rsidRPr="001B26C2" w:rsidRDefault="00307C85" w:rsidP="001B26C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6" w:history="1">
              <w:r w:rsidRPr="001B26C2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7B8B50D" w14:textId="77777777" w:rsidR="001D40FC" w:rsidRPr="001B26C2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2.นางสาวกมลทิพย์ วิจิตรสุนทรกุล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หัวหน้ากลุ่มพัฒนานโยบายสาธารณและสื่อสารความเสี่ยง</w:t>
            </w:r>
          </w:p>
          <w:p w14:paraId="0406BC79" w14:textId="77777777" w:rsidR="001D40FC" w:rsidRPr="001B26C2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3867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โทรศัพท์มือถือ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08 3051 3737</w:t>
            </w:r>
          </w:p>
          <w:p w14:paraId="27E8DB83" w14:textId="11790E1B" w:rsidR="001D40FC" w:rsidRPr="001B26C2" w:rsidRDefault="001D40FC" w:rsidP="001D40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  <w:t>E-mail : kamolthipph123@gmail.com</w:t>
            </w:r>
          </w:p>
        </w:tc>
      </w:tr>
      <w:tr w:rsidR="001B26C2" w:rsidRPr="001B26C2" w14:paraId="061364C8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D07B" w14:textId="7777777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lastRenderedPageBreak/>
              <w:t xml:space="preserve">หน่วยงานประมวลผลและจัดทำข้อมูล </w:t>
            </w:r>
          </w:p>
          <w:p w14:paraId="244EE304" w14:textId="7777777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CC40" w14:textId="77777777" w:rsidR="00307C85" w:rsidRPr="001B26C2" w:rsidRDefault="00307C85" w:rsidP="00307C85">
            <w:pPr>
              <w:spacing w:after="0" w:line="240" w:lineRule="auto"/>
              <w:ind w:firstLine="7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B758FF" w:rsidRPr="001B26C2" w14:paraId="1DDCC1F9" w14:textId="77777777" w:rsidTr="008E486A">
        <w:trPr>
          <w:trHeight w:val="175"/>
        </w:trPr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029B" w14:textId="7777777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8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15E2" w14:textId="77777777" w:rsidR="001D40FC" w:rsidRPr="001B26C2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1.นางสาวกมลทิพย์ วิจิตรสุนทรกุล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หัวหน้ากลุ่มพัฒนานโยบายสาธารณและสื่อสารความเสี่ยง</w:t>
            </w:r>
          </w:p>
          <w:p w14:paraId="46472C49" w14:textId="77777777" w:rsidR="001D40FC" w:rsidRPr="001B26C2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3867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โทรศัพท์มือถือ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08 3051 3737</w:t>
            </w:r>
          </w:p>
          <w:p w14:paraId="5C82BDB5" w14:textId="7347E4F4" w:rsidR="001D40FC" w:rsidRPr="001B26C2" w:rsidRDefault="001D40FC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7" w:history="1">
              <w:r w:rsidRPr="001B26C2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kamolthipph123@gmail.com</w:t>
              </w:r>
            </w:hyperlink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2C2C0565" w14:textId="63199413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>2.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นางสาวสุธาทิพย์ ภัทรกุลวณิชย์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</w:p>
          <w:p w14:paraId="2FD7AF43" w14:textId="7478B4B1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</w:t>
            </w:r>
            <w:r w:rsidR="001D40FC"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08 1818 8915</w:t>
            </w:r>
          </w:p>
          <w:p w14:paraId="006B6054" w14:textId="6322718F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  <w:t>E-mail : suthathip.ncd@gmail.com</w:t>
            </w:r>
          </w:p>
          <w:p w14:paraId="325B38D4" w14:textId="661CF58C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กั</w:t>
            </w:r>
            <w:proofErr w:type="spellEnd"/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ณฑพล ทับหุ่น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14:paraId="709FED56" w14:textId="55B8CF87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</w:t>
            </w:r>
            <w:r w:rsidR="001D40FC" w:rsidRPr="001B26C2">
              <w:rPr>
                <w:rFonts w:ascii="TH SarabunPSK" w:hAnsi="TH SarabunPSK" w:cs="TH SarabunPSK"/>
                <w:sz w:val="32"/>
                <w:szCs w:val="32"/>
              </w:rPr>
              <w:t>67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08 7849 7840</w:t>
            </w:r>
          </w:p>
          <w:p w14:paraId="2EA3EF04" w14:textId="246EE3B5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E-mail : </w:t>
            </w:r>
            <w:hyperlink r:id="rId8" w:history="1">
              <w:r w:rsidRPr="001B26C2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kanthabhon@gmail.com</w:t>
              </w:r>
            </w:hyperlink>
          </w:p>
          <w:p w14:paraId="0270F8BD" w14:textId="59B38B4E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. นางสาวณัฐ</w:t>
            </w:r>
            <w:proofErr w:type="spellStart"/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ตา บริบูรณ์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นักวิชาการสาธารณสุขปฏิบัติการ                             </w:t>
            </w:r>
          </w:p>
          <w:p w14:paraId="4303143F" w14:textId="62DF3142" w:rsidR="00307C85" w:rsidRPr="001B26C2" w:rsidRDefault="00307C85" w:rsidP="00307C85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3887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โทรศัพท์มือถือ :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0B8B2FC5" w14:textId="77777777" w:rsidR="00307C85" w:rsidRPr="001B26C2" w:rsidRDefault="00307C85" w:rsidP="00307C85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E-mail : ncdplan@gmail.com </w:t>
            </w:r>
          </w:p>
          <w:p w14:paraId="7E3C903C" w14:textId="77777777" w:rsidR="001D40FC" w:rsidRPr="001B26C2" w:rsidRDefault="001D40FC" w:rsidP="001D40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. นางสาวรัตนาภรณ์ จันตะ</w:t>
            </w:r>
            <w:proofErr w:type="spellStart"/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>นี</w:t>
            </w:r>
            <w:proofErr w:type="spellEnd"/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นักวิชาการสาธารณสุข                         </w:t>
            </w:r>
          </w:p>
          <w:p w14:paraId="74764AA0" w14:textId="77777777" w:rsidR="001D40FC" w:rsidRPr="001B26C2" w:rsidRDefault="001D40FC" w:rsidP="001D40F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3867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โทรศัพท์มือถือ :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  <w:t xml:space="preserve">โทร.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06 3217 4423 </w:t>
            </w:r>
          </w:p>
          <w:p w14:paraId="4260FD28" w14:textId="7919CDA3" w:rsidR="001D40FC" w:rsidRPr="001B26C2" w:rsidRDefault="001D40FC" w:rsidP="001D40FC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 2590 3893</w:t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  <w:r w:rsidRPr="001B26C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1B26C2">
              <w:rPr>
                <w:rFonts w:ascii="TH SarabunPSK" w:hAnsi="TH SarabunPSK" w:cs="TH SarabunPSK"/>
                <w:sz w:val="32"/>
                <w:szCs w:val="32"/>
              </w:rPr>
              <w:t>E-mail : baitong.ptk@gmail.com</w:t>
            </w:r>
          </w:p>
        </w:tc>
      </w:tr>
    </w:tbl>
    <w:p w14:paraId="62F93BEE" w14:textId="77777777" w:rsidR="00622D16" w:rsidRPr="001B26C2" w:rsidRDefault="00622D16" w:rsidP="009D72B9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622D16" w:rsidRPr="001B26C2" w:rsidSect="00195063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E3E425E0"/>
    <w:lvl w:ilvl="0" w:tplc="F7F64B58">
      <w:start w:val="19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3A80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AE068B2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8BC0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FBAED040"/>
    <w:lvl w:ilvl="0" w:tplc="84E847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0000006"/>
    <w:multiLevelType w:val="multilevel"/>
    <w:tmpl w:val="DC926F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hybridMultilevel"/>
    <w:tmpl w:val="874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582C03F0"/>
    <w:lvl w:ilvl="0" w:tplc="A45E2008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1B6C3F"/>
    <w:multiLevelType w:val="hybridMultilevel"/>
    <w:tmpl w:val="7B5E2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ED2F21"/>
    <w:multiLevelType w:val="hybridMultilevel"/>
    <w:tmpl w:val="69F4331C"/>
    <w:lvl w:ilvl="0" w:tplc="90709E90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6B0787"/>
    <w:multiLevelType w:val="hybridMultilevel"/>
    <w:tmpl w:val="BFAA88A2"/>
    <w:lvl w:ilvl="0" w:tplc="0B6CA8D6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414E8"/>
    <w:multiLevelType w:val="hybridMultilevel"/>
    <w:tmpl w:val="8E641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85786"/>
    <w:multiLevelType w:val="hybridMultilevel"/>
    <w:tmpl w:val="D8B41EA4"/>
    <w:lvl w:ilvl="0" w:tplc="F6B2A92C">
      <w:start w:val="1"/>
      <w:numFmt w:val="decimal"/>
      <w:lvlText w:val="%1."/>
      <w:lvlJc w:val="left"/>
      <w:pPr>
        <w:ind w:left="720" w:hanging="360"/>
      </w:pPr>
      <w:rPr>
        <w:strike w:val="0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E4A35"/>
    <w:multiLevelType w:val="hybridMultilevel"/>
    <w:tmpl w:val="016622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1A4DCA"/>
    <w:multiLevelType w:val="hybridMultilevel"/>
    <w:tmpl w:val="8040821A"/>
    <w:lvl w:ilvl="0" w:tplc="9DBEF6E6">
      <w:start w:val="1"/>
      <w:numFmt w:val="decimal"/>
      <w:lvlText w:val="%1."/>
      <w:lvlJc w:val="left"/>
      <w:pPr>
        <w:ind w:left="108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D4C671A"/>
    <w:multiLevelType w:val="hybridMultilevel"/>
    <w:tmpl w:val="8CAC3F2A"/>
    <w:lvl w:ilvl="0" w:tplc="88604C78">
      <w:start w:val="1"/>
      <w:numFmt w:val="decimal"/>
      <w:lvlText w:val="%1."/>
      <w:lvlJc w:val="left"/>
      <w:pPr>
        <w:ind w:left="720" w:hanging="360"/>
      </w:pPr>
      <w:rPr>
        <w:rFonts w:ascii="TH SarabunPSK" w:eastAsia="Calibr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75228C"/>
    <w:multiLevelType w:val="hybridMultilevel"/>
    <w:tmpl w:val="8F6A7CE6"/>
    <w:lvl w:ilvl="0" w:tplc="A062657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7C313807"/>
    <w:multiLevelType w:val="hybridMultilevel"/>
    <w:tmpl w:val="180E2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0"/>
  </w:num>
  <w:num w:numId="11">
    <w:abstractNumId w:val="16"/>
  </w:num>
  <w:num w:numId="12">
    <w:abstractNumId w:val="14"/>
  </w:num>
  <w:num w:numId="13">
    <w:abstractNumId w:val="15"/>
  </w:num>
  <w:num w:numId="14">
    <w:abstractNumId w:val="13"/>
  </w:num>
  <w:num w:numId="15">
    <w:abstractNumId w:val="17"/>
  </w:num>
  <w:num w:numId="16">
    <w:abstractNumId w:val="12"/>
  </w:num>
  <w:num w:numId="17">
    <w:abstractNumId w:val="18"/>
  </w:num>
  <w:num w:numId="18">
    <w:abstractNumId w:val="9"/>
  </w:num>
  <w:num w:numId="19">
    <w:abstractNumId w:val="11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1"/>
    <w:rsid w:val="00000F19"/>
    <w:rsid w:val="00004723"/>
    <w:rsid w:val="00011085"/>
    <w:rsid w:val="0002538D"/>
    <w:rsid w:val="000327DC"/>
    <w:rsid w:val="00046FC9"/>
    <w:rsid w:val="0005026C"/>
    <w:rsid w:val="00055E9B"/>
    <w:rsid w:val="000577CB"/>
    <w:rsid w:val="00065CF9"/>
    <w:rsid w:val="000715F0"/>
    <w:rsid w:val="000742CF"/>
    <w:rsid w:val="00080890"/>
    <w:rsid w:val="000815BD"/>
    <w:rsid w:val="000818DA"/>
    <w:rsid w:val="000A4E90"/>
    <w:rsid w:val="000C4581"/>
    <w:rsid w:val="000D702A"/>
    <w:rsid w:val="000D765A"/>
    <w:rsid w:val="000F48F9"/>
    <w:rsid w:val="000F5B16"/>
    <w:rsid w:val="000F69AC"/>
    <w:rsid w:val="001114A7"/>
    <w:rsid w:val="00126737"/>
    <w:rsid w:val="00143182"/>
    <w:rsid w:val="00144D95"/>
    <w:rsid w:val="00152242"/>
    <w:rsid w:val="0015786F"/>
    <w:rsid w:val="00167FE9"/>
    <w:rsid w:val="0017234F"/>
    <w:rsid w:val="00195063"/>
    <w:rsid w:val="001A2E81"/>
    <w:rsid w:val="001B12C5"/>
    <w:rsid w:val="001B26C2"/>
    <w:rsid w:val="001C30FA"/>
    <w:rsid w:val="001D40FC"/>
    <w:rsid w:val="001F30A4"/>
    <w:rsid w:val="001F6ECF"/>
    <w:rsid w:val="001F7C40"/>
    <w:rsid w:val="00203579"/>
    <w:rsid w:val="002168D5"/>
    <w:rsid w:val="00221A1A"/>
    <w:rsid w:val="00231C29"/>
    <w:rsid w:val="00232017"/>
    <w:rsid w:val="002470D8"/>
    <w:rsid w:val="00263A95"/>
    <w:rsid w:val="0027207C"/>
    <w:rsid w:val="00276667"/>
    <w:rsid w:val="00276FEC"/>
    <w:rsid w:val="00284B63"/>
    <w:rsid w:val="00286856"/>
    <w:rsid w:val="0029160C"/>
    <w:rsid w:val="00291836"/>
    <w:rsid w:val="00294745"/>
    <w:rsid w:val="0029760B"/>
    <w:rsid w:val="002A5C41"/>
    <w:rsid w:val="002B11C3"/>
    <w:rsid w:val="002B4812"/>
    <w:rsid w:val="002B66D7"/>
    <w:rsid w:val="002C7670"/>
    <w:rsid w:val="002E50DC"/>
    <w:rsid w:val="00307C85"/>
    <w:rsid w:val="00321D6D"/>
    <w:rsid w:val="0032601D"/>
    <w:rsid w:val="00367814"/>
    <w:rsid w:val="00367C35"/>
    <w:rsid w:val="0038666E"/>
    <w:rsid w:val="00386B58"/>
    <w:rsid w:val="003A27DF"/>
    <w:rsid w:val="003A3C1A"/>
    <w:rsid w:val="003B1E42"/>
    <w:rsid w:val="003C648B"/>
    <w:rsid w:val="003C6D86"/>
    <w:rsid w:val="003C7049"/>
    <w:rsid w:val="003E51AB"/>
    <w:rsid w:val="0040377C"/>
    <w:rsid w:val="004347F8"/>
    <w:rsid w:val="00435D5D"/>
    <w:rsid w:val="004433D9"/>
    <w:rsid w:val="004444E4"/>
    <w:rsid w:val="004473C7"/>
    <w:rsid w:val="00451C12"/>
    <w:rsid w:val="00455558"/>
    <w:rsid w:val="0046272C"/>
    <w:rsid w:val="00471D45"/>
    <w:rsid w:val="00472283"/>
    <w:rsid w:val="00480772"/>
    <w:rsid w:val="004A402F"/>
    <w:rsid w:val="004C2C08"/>
    <w:rsid w:val="004D09EC"/>
    <w:rsid w:val="004D5EE3"/>
    <w:rsid w:val="004E150E"/>
    <w:rsid w:val="0050003D"/>
    <w:rsid w:val="00514BD1"/>
    <w:rsid w:val="005218C4"/>
    <w:rsid w:val="00535581"/>
    <w:rsid w:val="005557D7"/>
    <w:rsid w:val="005569DC"/>
    <w:rsid w:val="005732CF"/>
    <w:rsid w:val="0058143C"/>
    <w:rsid w:val="005867D2"/>
    <w:rsid w:val="005950D4"/>
    <w:rsid w:val="005B5698"/>
    <w:rsid w:val="005D0603"/>
    <w:rsid w:val="005D74ED"/>
    <w:rsid w:val="005D79DB"/>
    <w:rsid w:val="005F06E7"/>
    <w:rsid w:val="005F5E6E"/>
    <w:rsid w:val="00604E6E"/>
    <w:rsid w:val="0061112E"/>
    <w:rsid w:val="006163C1"/>
    <w:rsid w:val="00622D16"/>
    <w:rsid w:val="00631439"/>
    <w:rsid w:val="00632A55"/>
    <w:rsid w:val="0063498E"/>
    <w:rsid w:val="00635CAB"/>
    <w:rsid w:val="00642456"/>
    <w:rsid w:val="00646AFE"/>
    <w:rsid w:val="0065384C"/>
    <w:rsid w:val="006570C4"/>
    <w:rsid w:val="006579C4"/>
    <w:rsid w:val="006609DD"/>
    <w:rsid w:val="00663EA4"/>
    <w:rsid w:val="006744D3"/>
    <w:rsid w:val="00687119"/>
    <w:rsid w:val="0069206A"/>
    <w:rsid w:val="006A6E8D"/>
    <w:rsid w:val="006F0AF7"/>
    <w:rsid w:val="00702EB6"/>
    <w:rsid w:val="00704179"/>
    <w:rsid w:val="007047C4"/>
    <w:rsid w:val="0072122A"/>
    <w:rsid w:val="00735647"/>
    <w:rsid w:val="00741CA8"/>
    <w:rsid w:val="00755C62"/>
    <w:rsid w:val="00766411"/>
    <w:rsid w:val="00783BD7"/>
    <w:rsid w:val="00783DBF"/>
    <w:rsid w:val="00792548"/>
    <w:rsid w:val="007A3C3D"/>
    <w:rsid w:val="007B0454"/>
    <w:rsid w:val="007C0836"/>
    <w:rsid w:val="007C5A64"/>
    <w:rsid w:val="007E24F8"/>
    <w:rsid w:val="007E3645"/>
    <w:rsid w:val="007F6EB7"/>
    <w:rsid w:val="00801B95"/>
    <w:rsid w:val="00801EE9"/>
    <w:rsid w:val="00810851"/>
    <w:rsid w:val="00832AE3"/>
    <w:rsid w:val="008478AA"/>
    <w:rsid w:val="00887B10"/>
    <w:rsid w:val="0089682B"/>
    <w:rsid w:val="008C02F4"/>
    <w:rsid w:val="008D13F2"/>
    <w:rsid w:val="008D2E6A"/>
    <w:rsid w:val="008D700B"/>
    <w:rsid w:val="008E349C"/>
    <w:rsid w:val="008E486A"/>
    <w:rsid w:val="008E4A04"/>
    <w:rsid w:val="008E528D"/>
    <w:rsid w:val="008F34D6"/>
    <w:rsid w:val="008F5DB5"/>
    <w:rsid w:val="00912C52"/>
    <w:rsid w:val="00944C83"/>
    <w:rsid w:val="009461AA"/>
    <w:rsid w:val="00950BDF"/>
    <w:rsid w:val="00983A96"/>
    <w:rsid w:val="009A52FD"/>
    <w:rsid w:val="009B250F"/>
    <w:rsid w:val="009D56E8"/>
    <w:rsid w:val="009D72B9"/>
    <w:rsid w:val="009E34D1"/>
    <w:rsid w:val="009E45E1"/>
    <w:rsid w:val="009E4789"/>
    <w:rsid w:val="009E6D3B"/>
    <w:rsid w:val="00A103C9"/>
    <w:rsid w:val="00A6464D"/>
    <w:rsid w:val="00A668A0"/>
    <w:rsid w:val="00A73EE8"/>
    <w:rsid w:val="00A918F9"/>
    <w:rsid w:val="00A91982"/>
    <w:rsid w:val="00AA5878"/>
    <w:rsid w:val="00AB5094"/>
    <w:rsid w:val="00AC5A0E"/>
    <w:rsid w:val="00AD23DC"/>
    <w:rsid w:val="00AD6FFD"/>
    <w:rsid w:val="00AE4DBE"/>
    <w:rsid w:val="00AF51A1"/>
    <w:rsid w:val="00B14D07"/>
    <w:rsid w:val="00B35B3F"/>
    <w:rsid w:val="00B4047E"/>
    <w:rsid w:val="00B42542"/>
    <w:rsid w:val="00B45391"/>
    <w:rsid w:val="00B5500D"/>
    <w:rsid w:val="00B70888"/>
    <w:rsid w:val="00B73A4D"/>
    <w:rsid w:val="00B758FF"/>
    <w:rsid w:val="00B94BC2"/>
    <w:rsid w:val="00BA5F50"/>
    <w:rsid w:val="00BB1922"/>
    <w:rsid w:val="00BB410F"/>
    <w:rsid w:val="00BC6056"/>
    <w:rsid w:val="00BD3A0A"/>
    <w:rsid w:val="00BD67BF"/>
    <w:rsid w:val="00BE256C"/>
    <w:rsid w:val="00C0366D"/>
    <w:rsid w:val="00C104E6"/>
    <w:rsid w:val="00C14D37"/>
    <w:rsid w:val="00C2243B"/>
    <w:rsid w:val="00C24578"/>
    <w:rsid w:val="00C46198"/>
    <w:rsid w:val="00C47DF9"/>
    <w:rsid w:val="00C50231"/>
    <w:rsid w:val="00C53850"/>
    <w:rsid w:val="00C577E4"/>
    <w:rsid w:val="00C6369E"/>
    <w:rsid w:val="00C66CC7"/>
    <w:rsid w:val="00C67297"/>
    <w:rsid w:val="00C76BF2"/>
    <w:rsid w:val="00C76D6D"/>
    <w:rsid w:val="00C7742A"/>
    <w:rsid w:val="00C77522"/>
    <w:rsid w:val="00C869B0"/>
    <w:rsid w:val="00C86F0A"/>
    <w:rsid w:val="00C9551A"/>
    <w:rsid w:val="00C96A05"/>
    <w:rsid w:val="00CA0281"/>
    <w:rsid w:val="00CA4DA1"/>
    <w:rsid w:val="00CA74AE"/>
    <w:rsid w:val="00CB672B"/>
    <w:rsid w:val="00CC4207"/>
    <w:rsid w:val="00CD37D1"/>
    <w:rsid w:val="00CD536E"/>
    <w:rsid w:val="00CE7A21"/>
    <w:rsid w:val="00CF1843"/>
    <w:rsid w:val="00D02D37"/>
    <w:rsid w:val="00D23E6F"/>
    <w:rsid w:val="00D256C8"/>
    <w:rsid w:val="00D336DD"/>
    <w:rsid w:val="00D3633D"/>
    <w:rsid w:val="00D42F1C"/>
    <w:rsid w:val="00D57043"/>
    <w:rsid w:val="00D638BE"/>
    <w:rsid w:val="00D733BE"/>
    <w:rsid w:val="00D80C3C"/>
    <w:rsid w:val="00D878EC"/>
    <w:rsid w:val="00D97411"/>
    <w:rsid w:val="00DA47D0"/>
    <w:rsid w:val="00DA6FFB"/>
    <w:rsid w:val="00DC0CC5"/>
    <w:rsid w:val="00DC6407"/>
    <w:rsid w:val="00DC7E24"/>
    <w:rsid w:val="00DD0957"/>
    <w:rsid w:val="00DD3AD3"/>
    <w:rsid w:val="00DE08B3"/>
    <w:rsid w:val="00DE2D51"/>
    <w:rsid w:val="00DF3068"/>
    <w:rsid w:val="00DF6FC5"/>
    <w:rsid w:val="00E33712"/>
    <w:rsid w:val="00E416F0"/>
    <w:rsid w:val="00E450E3"/>
    <w:rsid w:val="00E57214"/>
    <w:rsid w:val="00E65ECC"/>
    <w:rsid w:val="00E8428E"/>
    <w:rsid w:val="00E91EA3"/>
    <w:rsid w:val="00E93824"/>
    <w:rsid w:val="00E97AB7"/>
    <w:rsid w:val="00EB0585"/>
    <w:rsid w:val="00EC0322"/>
    <w:rsid w:val="00EC058E"/>
    <w:rsid w:val="00ED2356"/>
    <w:rsid w:val="00EF0197"/>
    <w:rsid w:val="00EF5924"/>
    <w:rsid w:val="00F05CF7"/>
    <w:rsid w:val="00F07D6C"/>
    <w:rsid w:val="00F14978"/>
    <w:rsid w:val="00F20142"/>
    <w:rsid w:val="00F26D4D"/>
    <w:rsid w:val="00F605EB"/>
    <w:rsid w:val="00F77EAC"/>
    <w:rsid w:val="00F9006A"/>
    <w:rsid w:val="00F90C82"/>
    <w:rsid w:val="00FB4674"/>
    <w:rsid w:val="00FB6B57"/>
    <w:rsid w:val="00FB78DE"/>
    <w:rsid w:val="00FE59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22135"/>
  <w15:docId w15:val="{D2DD733C-50EB-4F42-B331-975482347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1"/>
    <w:uiPriority w:val="34"/>
    <w:qFormat/>
    <w:pPr>
      <w:spacing w:after="200" w:line="276" w:lineRule="auto"/>
      <w:ind w:left="720"/>
      <w:contextualSpacing/>
    </w:pPr>
    <w:rPr>
      <w:rFonts w:cs="Angsana New"/>
      <w:sz w:val="20"/>
      <w:szCs w:val="20"/>
    </w:rPr>
  </w:style>
  <w:style w:type="character" w:customStyle="1" w:styleId="1">
    <w:name w:val="ย่อหน้ารายการ อักขระ1"/>
    <w:link w:val="a3"/>
    <w:uiPriority w:val="34"/>
    <w:rPr>
      <w:rFonts w:ascii="Calibri" w:eastAsia="Calibri" w:hAnsi="Calibri" w:cs="Angsana New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annotation reference"/>
    <w:uiPriority w:val="99"/>
    <w:rPr>
      <w:sz w:val="16"/>
      <w:szCs w:val="16"/>
    </w:rPr>
  </w:style>
  <w:style w:type="paragraph" w:styleId="a6">
    <w:name w:val="annotation text"/>
    <w:basedOn w:val="a"/>
    <w:link w:val="a7"/>
    <w:uiPriority w:val="99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link w:val="a6"/>
    <w:uiPriority w:val="99"/>
    <w:rPr>
      <w:sz w:val="20"/>
      <w:szCs w:val="25"/>
    </w:rPr>
  </w:style>
  <w:style w:type="paragraph" w:styleId="a8">
    <w:name w:val="Balloon Text"/>
    <w:basedOn w:val="a"/>
    <w:link w:val="a9"/>
    <w:uiPriority w:val="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link w:val="a8"/>
    <w:uiPriority w:val="99"/>
    <w:rPr>
      <w:rFonts w:ascii="Segoe UI" w:hAnsi="Segoe UI" w:cs="Angsana New"/>
      <w:sz w:val="18"/>
      <w:szCs w:val="22"/>
    </w:rPr>
  </w:style>
  <w:style w:type="paragraph" w:styleId="aa">
    <w:name w:val="No Spacing"/>
    <w:uiPriority w:val="1"/>
    <w:qFormat/>
    <w:rPr>
      <w:sz w:val="22"/>
      <w:szCs w:val="2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ac">
    <w:name w:val="ย่อหน้ารายการ อักขระ"/>
    <w:uiPriority w:val="34"/>
    <w:rPr>
      <w:szCs w:val="28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habhon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kamolthipph123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sitth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B9F74-CE12-41F7-AD3D-D6FF5146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941</Words>
  <Characters>5366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ศรสวรรค์ คงเจริญ</dc:creator>
  <cp:lastModifiedBy>MophW10N90</cp:lastModifiedBy>
  <cp:revision>2</cp:revision>
  <cp:lastPrinted>2020-10-29T08:11:00Z</cp:lastPrinted>
  <dcterms:created xsi:type="dcterms:W3CDTF">2021-01-22T03:39:00Z</dcterms:created>
  <dcterms:modified xsi:type="dcterms:W3CDTF">2021-01-22T03:39:00Z</dcterms:modified>
</cp:coreProperties>
</file>